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4870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 SHEET ON EXERCISING THE CONSUMER'S (BUYER'S) RIGHT OF WITHDRAWAL</w:t>
      </w:r>
    </w:p>
    <w:p w14:paraId="2E95A1B1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3D68D533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Right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</w:p>
    <w:p w14:paraId="79C7CD75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sale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via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website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right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distance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applies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as set out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below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0121E9BC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consumer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)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right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within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without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giving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reason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0D1077E3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period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expires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purchase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within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date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which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acquires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physical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possession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third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party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other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carrier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appointed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purpose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acquires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physical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possession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buyer's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behalf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; and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provision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services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within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date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which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concluded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4BD407D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203DE0A5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exercise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right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must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Supplier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his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decision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unequivocal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statement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e.g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letter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post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e-mail).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purpose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may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optionally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attached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model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form. </w:t>
      </w:r>
    </w:p>
    <w:p w14:paraId="00DFDCC8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27259908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about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686CA078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RTC Žičnice, Kranjska Gora, d.o.o.</w:t>
      </w:r>
    </w:p>
    <w:p w14:paraId="2A551BC3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Borovška 103a</w:t>
      </w:r>
    </w:p>
    <w:p w14:paraId="1E16C2E3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4280 Kranjska Gora</w:t>
      </w:r>
    </w:p>
    <w:p w14:paraId="6A3F370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E-mail: info@kr-gora.si</w:t>
      </w:r>
    </w:p>
    <w:p w14:paraId="162F336E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2BD4D0AA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period to be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respected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it is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sufficient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notification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concerning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exercise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consumer's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right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before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expiry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period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1E55CB1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may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also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fill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and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submit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electronically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model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other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unambiguous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statement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Seller's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website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[https://ski-kranjska-gora.com].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chooses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option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Seller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example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e-mail)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send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acknowledgement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receipt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such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 on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durable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medium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(e-mail)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without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delay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5C5D408B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0081F2C3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Effects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</w:p>
    <w:p w14:paraId="144AC34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reimburse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payments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received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including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delivery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costs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except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additional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costs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due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choice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type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delivery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other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most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cost-effective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standard form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delivery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offered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),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without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undue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delay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and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event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later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date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receipt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notice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Such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reimbursement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made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using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same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means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payment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was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used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original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transaction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unless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otherwise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expressly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agreed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;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event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bear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costs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as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result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such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reimbursement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5FD75BD4" w14:textId="77777777" w:rsidR="000843DA" w:rsidRDefault="000843DA" w:rsidP="000843DA">
      <w:pPr>
        <w:pStyle w:val="Naslov1"/>
        <w:spacing w:before="60"/>
        <w:ind w:left="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already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received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connection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withhold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payment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until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received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returned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until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back,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whichever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earlier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return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without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undue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delay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and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event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later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date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which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notified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deadline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observed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sends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back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before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expiry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14-day period.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bear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direct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costs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returning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only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liable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diminished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value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due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handling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which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is not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strictly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necessary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determine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nature,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characteristics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performance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3CE18EEB" w14:textId="77777777" w:rsidR="000843DA" w:rsidRDefault="000843DA" w:rsidP="000843DA">
      <w:pPr>
        <w:pStyle w:val="Naslov1"/>
        <w:spacing w:before="60"/>
        <w:ind w:left="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649D81AA" w14:textId="77777777" w:rsidR="000843DA" w:rsidRDefault="000843DA" w:rsidP="000843DA">
      <w:pPr>
        <w:pStyle w:val="Naslov1"/>
        <w:spacing w:before="60"/>
        <w:ind w:left="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3245CCDB" w14:textId="77777777" w:rsidR="000843DA" w:rsidRDefault="000843DA">
      <w:pPr>
        <w:rPr>
          <w:rFonts w:ascii="Helvetica Medium" w:eastAsia="Times New Roman" w:hAnsi="Helvetica Medium" w:cs="Times New Roman"/>
          <w:sz w:val="20"/>
          <w:szCs w:val="20"/>
          <w:lang w:eastAsia="ar-SA" w:bidi="ar-SA"/>
        </w:rPr>
      </w:pPr>
      <w:r>
        <w:rPr>
          <w:rFonts w:ascii="Helvetica Medium" w:eastAsia="Times New Roman" w:hAnsi="Helvetica Medium" w:cs="Times New Roman"/>
          <w:b/>
          <w:bCs/>
          <w:sz w:val="20"/>
          <w:szCs w:val="20"/>
          <w:lang w:eastAsia="ar-SA" w:bidi="ar-SA"/>
        </w:rPr>
        <w:br w:type="page"/>
      </w:r>
    </w:p>
    <w:p w14:paraId="5692D3F1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lastRenderedPageBreak/>
        <w:t>A MODEL WITHDRAWAL FORM:</w:t>
      </w:r>
    </w:p>
    <w:p w14:paraId="59D9BA0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-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Online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Purchase</w:t>
      </w:r>
      <w:proofErr w:type="spellEnd"/>
    </w:p>
    <w:p w14:paraId="10C2E448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Please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complete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wish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purchase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/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1FBC5F0C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consumer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)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right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within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without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giving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reason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18970E60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period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expires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purchase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within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date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which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physical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possession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acquired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third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party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other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carrier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appointed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purpose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place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; and,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provision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services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within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date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conclusion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760F497F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goods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have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already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been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received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return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hand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over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goods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Supplier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immediately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latest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within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14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days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date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which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notice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given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Supplier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Please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direct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costs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returning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goods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shall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be borne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Buyer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4383780F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25A1B915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Please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send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completed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address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4846281B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RTC Žičnice, Kranjska Gora, d.o.o.</w:t>
      </w:r>
    </w:p>
    <w:p w14:paraId="467D669B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Borovška 103a</w:t>
      </w:r>
    </w:p>
    <w:p w14:paraId="53D61722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4280 Kranjska Gora</w:t>
      </w:r>
    </w:p>
    <w:p w14:paraId="5742507D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E-mail: info@kr-gora.si</w:t>
      </w:r>
    </w:p>
    <w:p w14:paraId="26169CC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I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hereby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give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notice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following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items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):</w:t>
      </w:r>
    </w:p>
    <w:p w14:paraId="4C89888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5347CE7A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04C90EF1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304EE741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Date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delivery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product(s):...............................................................</w:t>
      </w:r>
    </w:p>
    <w:p w14:paraId="5E0A68D3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Date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order:............................................................</w:t>
      </w:r>
    </w:p>
    <w:p w14:paraId="50645A0B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number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number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invoice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number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):.......................................</w:t>
      </w:r>
    </w:p>
    <w:p w14:paraId="34DF275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6FF54284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I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hereby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give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notice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that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provision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service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2F05C335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0B1E887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2D66309F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14:paraId="4464131C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Date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order:............................................................</w:t>
      </w:r>
    </w:p>
    <w:p w14:paraId="4E3E00B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number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order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number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invoice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number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):.......................................</w:t>
      </w:r>
    </w:p>
    <w:p w14:paraId="3BAE9418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3374433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Refund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details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0E43A7C5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refund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purchase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price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received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upon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receipt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using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same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means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payment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used at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time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purchase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unless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request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another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means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payment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5487DDAC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7B4FF6A8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Customer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details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:</w:t>
      </w:r>
    </w:p>
    <w:p w14:paraId="45B68FCE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Name and surname:..............................................................................</w:t>
      </w:r>
    </w:p>
    <w:p w14:paraId="07B7A695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Address:...........................................................................................</w:t>
      </w:r>
    </w:p>
    <w:p w14:paraId="2B7E6651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TRR number:.................................................................................</w:t>
      </w:r>
    </w:p>
    <w:p w14:paraId="2B27F024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Bank:............................................................................................</w:t>
      </w:r>
    </w:p>
    <w:p w14:paraId="36347031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14C0DCD9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facilitate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processing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return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please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attach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invoice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to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products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(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is not 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condition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).</w:t>
      </w:r>
    </w:p>
    <w:p w14:paraId="45E52A87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039D51A4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Date and signature:...........................................................................</w:t>
      </w:r>
    </w:p>
    <w:p w14:paraId="4551B6D4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</w:p>
    <w:p w14:paraId="6ADFA9F8" w14:textId="77777777" w:rsidR="000843DA" w:rsidRPr="000843DA" w:rsidRDefault="000843DA" w:rsidP="000843DA">
      <w:pPr>
        <w:pStyle w:val="Naslov1"/>
        <w:spacing w:before="60"/>
        <w:jc w:val="both"/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personal data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provide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this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form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purposes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communication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connection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implementation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refund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event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withdrawal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from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sales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contract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.</w:t>
      </w:r>
    </w:p>
    <w:p w14:paraId="241BB1A8" w14:textId="21888FD3" w:rsidR="00F13052" w:rsidRPr="00360FCC" w:rsidRDefault="000843DA" w:rsidP="000843DA">
      <w:pPr>
        <w:pStyle w:val="Naslov1"/>
        <w:spacing w:before="60"/>
        <w:ind w:left="0"/>
        <w:jc w:val="both"/>
        <w:rPr>
          <w:rFonts w:ascii="Helvetica Medium" w:eastAsia="Times New Roman" w:hAnsi="Helvetica Medium" w:cs="Times New Roman"/>
          <w:sz w:val="18"/>
          <w:szCs w:val="18"/>
          <w:lang w:eastAsia="ar-SA" w:bidi="ar-SA"/>
        </w:rPr>
      </w:pP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will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not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use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personal data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direct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marketing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purposes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undertake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not to transfer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personal data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outside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EU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EEA.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Further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information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on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the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protection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your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personal data is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available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in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our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General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Terms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Conditions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Business and Data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Protection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and General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Terms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and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Conditions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of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Website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Use and Data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Protection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, </w:t>
      </w:r>
      <w:proofErr w:type="spellStart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>available</w:t>
      </w:r>
      <w:proofErr w:type="spellEnd"/>
      <w:r w:rsidRPr="000843DA">
        <w:rPr>
          <w:rFonts w:ascii="Helvetica Medium" w:eastAsia="Times New Roman" w:hAnsi="Helvetica Medium" w:cs="Times New Roman"/>
          <w:b w:val="0"/>
          <w:bCs w:val="0"/>
          <w:sz w:val="20"/>
          <w:szCs w:val="20"/>
          <w:lang w:eastAsia="ar-SA" w:bidi="ar-SA"/>
        </w:rPr>
        <w:t xml:space="preserve"> at [https://ski-kranjska-gora.com].</w:t>
      </w:r>
    </w:p>
    <w:sectPr w:rsidR="00F13052" w:rsidRPr="00360FCC" w:rsidSect="000843DA">
      <w:type w:val="continuous"/>
      <w:pgSz w:w="11910" w:h="16840"/>
      <w:pgMar w:top="851" w:right="1134" w:bottom="993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52"/>
    <w:rsid w:val="000843DA"/>
    <w:rsid w:val="000A5C36"/>
    <w:rsid w:val="000B7D4B"/>
    <w:rsid w:val="00105309"/>
    <w:rsid w:val="001F1E4D"/>
    <w:rsid w:val="00334F55"/>
    <w:rsid w:val="003421E7"/>
    <w:rsid w:val="00360FCC"/>
    <w:rsid w:val="003D09CE"/>
    <w:rsid w:val="003F64ED"/>
    <w:rsid w:val="00402618"/>
    <w:rsid w:val="00407044"/>
    <w:rsid w:val="0045512C"/>
    <w:rsid w:val="005A12E3"/>
    <w:rsid w:val="005A44B5"/>
    <w:rsid w:val="005B6CF3"/>
    <w:rsid w:val="00621DBF"/>
    <w:rsid w:val="006431CA"/>
    <w:rsid w:val="00653150"/>
    <w:rsid w:val="006824D5"/>
    <w:rsid w:val="006E6474"/>
    <w:rsid w:val="007841DF"/>
    <w:rsid w:val="007C1C27"/>
    <w:rsid w:val="007D7E9D"/>
    <w:rsid w:val="00812590"/>
    <w:rsid w:val="009366F7"/>
    <w:rsid w:val="009705EF"/>
    <w:rsid w:val="0097301D"/>
    <w:rsid w:val="00992697"/>
    <w:rsid w:val="00AE02D6"/>
    <w:rsid w:val="00AF1132"/>
    <w:rsid w:val="00B11E5B"/>
    <w:rsid w:val="00B144AC"/>
    <w:rsid w:val="00CF33BA"/>
    <w:rsid w:val="00E22E01"/>
    <w:rsid w:val="00E85337"/>
    <w:rsid w:val="00E929E3"/>
    <w:rsid w:val="00EE4933"/>
    <w:rsid w:val="00F13052"/>
    <w:rsid w:val="00F300C4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4C73"/>
  <w15:docId w15:val="{0D430D11-BE5D-49F6-825A-88C86A9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10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CF33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3B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3BA"/>
    <w:rPr>
      <w:rFonts w:ascii="Calibri" w:eastAsia="Calibri" w:hAnsi="Calibri" w:cs="Calibri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3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3BA"/>
    <w:rPr>
      <w:rFonts w:ascii="Calibri" w:eastAsia="Calibri" w:hAnsi="Calibri" w:cs="Calibri"/>
      <w:b/>
      <w:bCs/>
      <w:sz w:val="20"/>
      <w:szCs w:val="20"/>
      <w:lang w:val="sl-SI" w:eastAsia="sl-SI"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21DBF"/>
    <w:rPr>
      <w:rFonts w:ascii="Calibri" w:eastAsia="Calibri" w:hAnsi="Calibri" w:cs="Calibri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Klavdija</cp:lastModifiedBy>
  <cp:revision>2</cp:revision>
  <cp:lastPrinted>2021-12-15T12:31:00Z</cp:lastPrinted>
  <dcterms:created xsi:type="dcterms:W3CDTF">2023-03-23T09:22:00Z</dcterms:created>
  <dcterms:modified xsi:type="dcterms:W3CDTF">2023-03-23T09:22:00Z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